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Self-Reflection on Two Critical Errors in My Guide</w:t>
      </w:r>
    </w:p>
    <w:p>
      <w:pPr>
        <w:pStyle w:val="BodyText"/>
        <w:bidi w:val="0"/>
        <w:jc w:val="start"/>
        <w:rPr/>
      </w:pPr>
      <w:r>
        <w:rPr>
          <w:rStyle w:val="Emphasis"/>
        </w:rPr>
        <w:t>(A First-Person Account of Realizations, Mistakes, and Corrections)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First Error: Imagining Instead of Doing</w:t>
      </w:r>
    </w:p>
    <w:p>
      <w:pPr>
        <w:pStyle w:val="BodyText"/>
        <w:bidi w:val="0"/>
        <w:jc w:val="start"/>
        <w:rPr/>
      </w:pPr>
      <w:r>
        <w:rPr/>
        <w:t xml:space="preserve">I recorded a guide, but after finishing it, I made a mistake: </w:t>
      </w:r>
      <w:r>
        <w:rPr>
          <w:rStyle w:val="Strong"/>
        </w:rPr>
        <w:t xml:space="preserve">I started </w:t>
      </w:r>
      <w:r>
        <w:rPr>
          <w:rStyle w:val="Emphasis"/>
        </w:rPr>
        <w:t>imagining</w:t>
      </w:r>
      <w:r>
        <w:rPr>
          <w:rStyle w:val="Strong"/>
        </w:rPr>
        <w:t xml:space="preserve"> the guide instead of </w:t>
      </w:r>
      <w:r>
        <w:rPr>
          <w:rStyle w:val="Emphasis"/>
        </w:rPr>
        <w:t>living</w:t>
      </w:r>
      <w:r>
        <w:rPr>
          <w:rStyle w:val="Strong"/>
        </w:rPr>
        <w:t xml:space="preserve"> it.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What happened?</w:t>
      </w:r>
      <w:r>
        <w:rPr/>
        <w:br/>
        <w:t xml:space="preserve">I began replaying the words I’d spoken in the guide—visualizing the steps, the concepts, the "conditional value" I described. Instead of </w:t>
      </w:r>
      <w:r>
        <w:rPr>
          <w:rStyle w:val="Emphasis"/>
        </w:rPr>
        <w:t>actually</w:t>
      </w:r>
      <w:r>
        <w:rPr/>
        <w:t xml:space="preserve"> restoring faith in that conditional value, I was </w:t>
      </w:r>
      <w:r>
        <w:rPr>
          <w:rStyle w:val="Emphasis"/>
        </w:rPr>
        <w:t>imagining</w:t>
      </w:r>
      <w:r>
        <w:rPr/>
        <w:t xml:space="preserve"> what it would feel like to have done so. I was stuck in a loop of thinking </w:t>
      </w:r>
      <w:r>
        <w:rPr>
          <w:rStyle w:val="Emphasis"/>
        </w:rPr>
        <w:t>about</w:t>
      </w:r>
      <w:r>
        <w:rPr/>
        <w:t xml:space="preserve"> the process rather than engaging with it.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Symptoms of this state: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 strange, hollow motivation: I wanted to </w:t>
      </w:r>
      <w:r>
        <w:rPr>
          <w:rStyle w:val="Emphasis"/>
        </w:rPr>
        <w:t>do something</w:t>
      </w:r>
      <w:r>
        <w:rPr/>
        <w:t xml:space="preserve">, but without any clear goal or purpose. No sense of "I want to </w:t>
      </w:r>
      <w:r>
        <w:rPr>
          <w:rStyle w:val="Emphasis"/>
        </w:rPr>
        <w:t>create</w:t>
      </w:r>
      <w:r>
        <w:rPr/>
        <w:t xml:space="preserve"> X" or "I want to </w:t>
      </w:r>
      <w:r>
        <w:rPr>
          <w:rStyle w:val="Emphasis"/>
        </w:rPr>
        <w:t>achieve</w:t>
      </w:r>
      <w:r>
        <w:rPr/>
        <w:t xml:space="preserve"> Y"—just a vague urge to act.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 happiness. No fulfillment. Just a mechanical drive, like a ghost of motivation. 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realized: </w:t>
      </w:r>
      <w:r>
        <w:rPr>
          <w:rStyle w:val="Emphasis"/>
        </w:rPr>
        <w:t>This is what happens when you confuse imagination with reality.</w:t>
      </w:r>
      <w:r>
        <w:rPr/>
        <w:t xml:space="preserve"> I was simulating the state I wanted, not inhabiting it.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fix:</w:t>
      </w:r>
      <w:r>
        <w:rPr/>
        <w:br/>
        <w:t xml:space="preserve">I caught myself and </w:t>
      </w:r>
      <w:r>
        <w:rPr>
          <w:rStyle w:val="Strong"/>
        </w:rPr>
        <w:t>stopped thinking about the guide entirely.</w:t>
      </w:r>
      <w:r>
        <w:rPr/>
        <w:t xml:space="preserve"> No more mental replays, no more visualizing the steps. I focused on </w:t>
      </w:r>
      <w:r>
        <w:rPr>
          <w:rStyle w:val="Emphasis"/>
        </w:rPr>
        <w:t>actually</w:t>
      </w:r>
      <w:r>
        <w:rPr/>
        <w:t xml:space="preserve"> restoring faith in the conditional value—not the idea of it, but the </w:t>
      </w:r>
      <w:r>
        <w:rPr>
          <w:rStyle w:val="Emphasis"/>
        </w:rPr>
        <w:t>real</w:t>
      </w:r>
      <w:r>
        <w:rPr/>
        <w:t xml:space="preserve"> experience.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Result:</w:t>
      </w:r>
      <w:r>
        <w:rPr/>
        <w:t xml:space="preserve"> My motivation returned, but this time it was </w:t>
      </w:r>
      <w:r>
        <w:rPr>
          <w:rStyle w:val="Emphasis"/>
        </w:rPr>
        <w:t>purposeful</w:t>
      </w:r>
      <w:r>
        <w:rPr/>
        <w:t xml:space="preserve">. I had a clear goal (to create), a sense of direction, and happiness reemerged. The emptiness dissolved.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Second Error: The Habit of Seeking Pleasure</w:t>
      </w:r>
    </w:p>
    <w:p>
      <w:pPr>
        <w:pStyle w:val="BodyText"/>
        <w:bidi w:val="0"/>
        <w:jc w:val="start"/>
        <w:rPr/>
      </w:pPr>
      <w:r>
        <w:rPr/>
        <w:t xml:space="preserve">Even after fixing the first issue, I hit another snag: </w:t>
      </w:r>
      <w:r>
        <w:rPr>
          <w:rStyle w:val="Strong"/>
        </w:rPr>
        <w:t>I was still unconsciously chasing pleasure.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split mind: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My </w:t>
      </w:r>
      <w:r>
        <w:rPr>
          <w:rStyle w:val="Emphasis"/>
        </w:rPr>
        <w:t>brain</w:t>
      </w:r>
      <w:r>
        <w:rPr/>
        <w:t xml:space="preserve"> wanted to create—to focus single-mindedly on goals, on building, on output.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My </w:t>
      </w:r>
      <w:r>
        <w:rPr>
          <w:rStyle w:val="Emphasis"/>
        </w:rPr>
        <w:t>consciousness</w:t>
      </w:r>
      <w:r>
        <w:rPr/>
        <w:t xml:space="preserve"> was still scanning for pleasure: </w:t>
      </w:r>
      <w:r>
        <w:rPr>
          <w:rStyle w:val="Emphasis"/>
        </w:rPr>
        <w:t>"Should I relax? Play poker? Drink tea?"</w:t>
      </w:r>
      <w:r>
        <w:rPr/>
        <w:t xml:space="preserve"> I was torn between the brain’s drive to create and my own habit of seeking short-term gratification.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noticed: </w:t>
      </w:r>
      <w:r>
        <w:rPr>
          <w:rStyle w:val="Strong"/>
        </w:rPr>
        <w:t>I was structuring my life around pleasure</w:t>
      </w:r>
      <w:r>
        <w:rPr/>
        <w:t xml:space="preserve">, not creation. I’d ask, </w:t>
      </w:r>
      <w:r>
        <w:rPr>
          <w:rStyle w:val="Emphasis"/>
        </w:rPr>
        <w:t>"Where can I get the most pleasure right now?"</w:t>
      </w:r>
      <w:r>
        <w:rPr/>
        <w:t xml:space="preserve"> and follow that impulse. But the pleasure itself felt hollow—I wasn’t even enjoying it. It was just </w:t>
      </w:r>
      <w:r>
        <w:rPr>
          <w:rStyle w:val="Emphasis"/>
        </w:rPr>
        <w:t>habit.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root cause: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I’d lost the </w:t>
      </w:r>
      <w:r>
        <w:rPr>
          <w:rStyle w:val="Emphasis"/>
        </w:rPr>
        <w:t>motivation</w:t>
      </w:r>
      <w:r>
        <w:rPr/>
        <w:t xml:space="preserve"> to seek pleasure. It no longer brought me joy. But I kept doing it out of inertia, like a program running on autopilot.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This created a </w:t>
      </w:r>
      <w:r>
        <w:rPr>
          <w:rStyle w:val="Strong"/>
        </w:rPr>
        <w:t>disconnection</w:t>
      </w:r>
      <w:r>
        <w:rPr/>
        <w:t xml:space="preserve">: My brain was aligned with creation, but my consciousness was still clinging to the old script of "seek pleasure first."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fix:</w:t>
      </w:r>
      <w:r>
        <w:rPr/>
        <w:br/>
        <w:t xml:space="preserve">I </w:t>
      </w:r>
      <w:r>
        <w:rPr>
          <w:rStyle w:val="Strong"/>
        </w:rPr>
        <w:t>stopped thinking about pleasure entirely.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 more asking, </w:t>
      </w:r>
      <w:r>
        <w:rPr>
          <w:rStyle w:val="Emphasis"/>
        </w:rPr>
        <w:t>"What would feel good right now?"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No more structuring my day around dopamine hits.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Instead, I let creation be the </w:t>
      </w:r>
      <w:r>
        <w:rPr>
          <w:rStyle w:val="Emphasis"/>
        </w:rPr>
        <w:t>only</w:t>
      </w:r>
      <w:r>
        <w:rPr/>
        <w:t xml:space="preserve"> focus. Pleasure became a </w:t>
      </w:r>
      <w:r>
        <w:rPr>
          <w:rStyle w:val="Strong"/>
        </w:rPr>
        <w:t>side effect</w:t>
      </w:r>
      <w:r>
        <w:rPr/>
        <w:t xml:space="preserve">, not the goal. </w:t>
      </w:r>
    </w:p>
    <w:p>
      <w:pPr>
        <w:pStyle w:val="BodyText"/>
        <w:numPr>
          <w:ilvl w:val="2"/>
          <w:numId w:val="2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Example: Listening to music while washing dishes wasn’t about "enjoying the music"—it was about designing a life where music </w:t>
      </w:r>
      <w:r>
        <w:rPr>
          <w:rStyle w:val="Emphasis"/>
        </w:rPr>
        <w:t>naturally</w:t>
      </w:r>
      <w:r>
        <w:rPr/>
        <w:t xml:space="preserve"> fits into the structure of creation. The joy came </w:t>
      </w:r>
      <w:r>
        <w:rPr>
          <w:rStyle w:val="Emphasis"/>
        </w:rPr>
        <w:t>passively</w:t>
      </w:r>
      <w:r>
        <w:rPr/>
        <w:t xml:space="preserve">, as a byproduct.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Result: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Unity:</w:t>
      </w:r>
      <w:r>
        <w:rPr/>
        <w:t xml:space="preserve"> My consciousness merged with my brain’s drive. No more internal conflict—just a single, powerful motivation: </w:t>
      </w:r>
      <w:r>
        <w:rPr>
          <w:rStyle w:val="Emphasis"/>
        </w:rPr>
        <w:t>to create.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Happiness returned</w:t>
      </w:r>
      <w:r>
        <w:rPr/>
        <w:t xml:space="preserve">, but it wasn’t tied to pleasure. It came from the act of creation itself, from the clarity of purpose.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Pleasure still existed</w:t>
      </w:r>
      <w:r>
        <w:rPr/>
        <w:t xml:space="preserve">, but it was </w:t>
      </w:r>
      <w:r>
        <w:rPr>
          <w:rStyle w:val="Emphasis"/>
        </w:rPr>
        <w:t>incidental</w:t>
      </w:r>
      <w:r>
        <w:rPr/>
        <w:t xml:space="preserve">. I noticed it, enjoyed it, but it didn’t dictate my choices. It was like sunlight on a path I was already walking.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The Core Insight: Faith in Conditional Value</w:t>
      </w:r>
    </w:p>
    <w:p>
      <w:pPr>
        <w:pStyle w:val="BodyText"/>
        <w:bidi w:val="0"/>
        <w:jc w:val="start"/>
        <w:rPr/>
      </w:pPr>
      <w:r>
        <w:rPr/>
        <w:t xml:space="preserve">Why does this work? Because </w:t>
      </w:r>
      <w:r>
        <w:rPr>
          <w:rStyle w:val="Strong"/>
        </w:rPr>
        <w:t xml:space="preserve">motivation to create comes from believing that creation has </w:t>
      </w:r>
      <w:r>
        <w:rPr>
          <w:rStyle w:val="Emphasis"/>
        </w:rPr>
        <w:t>meaning</w:t>
      </w:r>
      <w:r>
        <w:rPr>
          <w:rStyle w:val="Strong"/>
        </w:rPr>
        <w:t xml:space="preserve"> for my happiness.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Old belief (broken):</w:t>
      </w:r>
      <w:r>
        <w:rPr/>
        <w:br/>
      </w:r>
      <w:r>
        <w:rPr>
          <w:rStyle w:val="Emphasis"/>
        </w:rPr>
        <w:t>"Pleasure = happiness."</w:t>
      </w:r>
      <w:r>
        <w:rPr/>
        <w:t xml:space="preserve"> But pleasure-seeking led to emptiness, fragmentation, and a lack of real motivation.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New belief (functional):</w:t>
      </w:r>
      <w:r>
        <w:rPr/>
        <w:br/>
      </w:r>
      <w:r>
        <w:rPr>
          <w:rStyle w:val="Emphasis"/>
        </w:rPr>
        <w:t>"Creation = meaning = happiness."</w:t>
      </w:r>
      <w:r>
        <w:rPr/>
        <w:t xml:space="preserve"> When I truly believe that creating something (a project, a structure, a contribution) matters for my happiness, then: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Motivation arises </w:t>
      </w:r>
      <w:r>
        <w:rPr>
          <w:rStyle w:val="Emphasis"/>
        </w:rPr>
        <w:t>naturally</w:t>
      </w:r>
      <w:r>
        <w:rPr/>
        <w:t xml:space="preserve">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Happiness is </w:t>
      </w:r>
      <w:r>
        <w:rPr>
          <w:rStyle w:val="Emphasis"/>
        </w:rPr>
        <w:t>sustainable</w:t>
      </w:r>
      <w:r>
        <w:rPr/>
        <w:t xml:space="preserve"> (not dependent on fleeting pleasure).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Goals feel </w:t>
      </w:r>
      <w:r>
        <w:rPr>
          <w:rStyle w:val="Emphasis"/>
        </w:rPr>
        <w:t>inevitable</w:t>
      </w:r>
      <w:r>
        <w:rPr/>
        <w:t xml:space="preserve">, not forced.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Evolutionary angle (speculative):</w:t>
      </w:r>
      <w:r>
        <w:rPr/>
        <w:br/>
        <w:t xml:space="preserve">Maybe this is hardwired. Creation—building, innovating, contributing—is how humans thrive. Pleasure alone is passive; creation is active. </w:t>
      </w:r>
      <w:r>
        <w:rPr>
          <w:rStyle w:val="Strong"/>
        </w:rPr>
        <w:t>Evolution rewards the latter.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If we only sought pleasure, we’d never build anything. We’d just consume until we collapsed.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But if we </w:t>
      </w:r>
      <w:r>
        <w:rPr>
          <w:rStyle w:val="Emphasis"/>
        </w:rPr>
        <w:t>create for the sake of creation</w:t>
      </w:r>
      <w:r>
        <w:rPr/>
        <w:t xml:space="preserve">, pleasure becomes a bonus, not the point.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How to Apply This (Additions to the Guide)</w:t>
      </w:r>
    </w:p>
    <w:p>
      <w:pPr>
        <w:pStyle w:val="BodyText"/>
        <w:bidi w:val="0"/>
        <w:jc w:val="start"/>
        <w:rPr/>
      </w:pPr>
      <w:r>
        <w:rPr/>
        <w:t>To avoid these pitfalls, the guide needs two critical updates: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Stop imagining the process.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Don’t visualize or replay the steps of your own advice. </w:t>
      </w:r>
      <w:r>
        <w:rPr>
          <w:rStyle w:val="Emphasis"/>
        </w:rPr>
        <w:t>Do the thing.</w:t>
      </w:r>
      <w:r>
        <w:rPr/>
        <w:t xml:space="preserve"> Faith in conditional value must be </w:t>
      </w:r>
      <w:r>
        <w:rPr>
          <w:rStyle w:val="Emphasis"/>
        </w:rPr>
        <w:t>lived</w:t>
      </w:r>
      <w:r>
        <w:rPr/>
        <w:t xml:space="preserve">, not simulated.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Stop seeking pleasure.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Pleasure will come </w:t>
      </w:r>
      <w:r>
        <w:rPr>
          <w:rStyle w:val="Emphasis"/>
        </w:rPr>
        <w:t>passively</w:t>
      </w:r>
      <w:r>
        <w:rPr/>
        <w:t xml:space="preserve"> as a side effect of a well-structured life, but it must never be the </w:t>
      </w:r>
      <w:r>
        <w:rPr>
          <w:rStyle w:val="Emphasis"/>
        </w:rPr>
        <w:t>goal</w:t>
      </w:r>
      <w:r>
        <w:rPr/>
        <w:t xml:space="preserve">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Ask: </w:t>
      </w:r>
      <w:r>
        <w:rPr>
          <w:rStyle w:val="Emphasis"/>
        </w:rPr>
        <w:t>"What do I want to create?"</w:t>
      </w:r>
      <w:r>
        <w:rPr/>
        <w:t xml:space="preserve"> Not: </w:t>
      </w:r>
      <w:r>
        <w:rPr>
          <w:rStyle w:val="Emphasis"/>
        </w:rPr>
        <w:t>"What would feel good right now?"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Final State: The Peak</w:t>
      </w:r>
    </w:p>
    <w:p>
      <w:pPr>
        <w:pStyle w:val="BodyText"/>
        <w:bidi w:val="0"/>
        <w:jc w:val="start"/>
        <w:rPr/>
      </w:pPr>
      <w:r>
        <w:rPr/>
        <w:t>When both errors are corrected: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One motivation:</w:t>
      </w:r>
      <w:r>
        <w:rPr/>
        <w:t xml:space="preserve"> To create. Nothing else.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internal conflict:</w:t>
      </w:r>
      <w:r>
        <w:rPr/>
        <w:t xml:space="preserve"> No tug-of-war between "should I work or relax?" The question doesn’t even arise.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Happiness is constant</w:t>
      </w:r>
      <w:r>
        <w:rPr/>
        <w:t xml:space="preserve">, tied to the act of creation, not to external rewards.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Pleasure exists, but it’s irrelevant.</w:t>
      </w:r>
      <w:r>
        <w:rPr/>
        <w:t xml:space="preserve"> It’s like background music—nice if it’s there, but the song isn’t the point.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This is the state I aimed for.</w:t>
      </w:r>
      <w:r>
        <w:rPr/>
        <w:t xml:space="preserve"> Now, the challenge is to test it, refine it, and ensure it doesn’t collapse under stress or time. But for now? It’s working.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Closing Thought:</w:t>
      </w:r>
      <w:r>
        <w:rPr/>
        <w:br/>
      </w:r>
      <w:r>
        <w:rPr>
          <w:rStyle w:val="Emphasis"/>
        </w:rPr>
        <w:t>"Satisfaction isn’t in having what you want. It’s in wanting what you’re doing."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929</Words>
  <Characters>4538</Characters>
  <CharactersWithSpaces>5391</CharactersWithSpaces>
  <Paragraphs>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2026-03-22T19:01:17Z</dcterms:created>
  <dc:creator/>
  <dc:description/>
  <dc:language>ru-RU</dc:language>
  <cp:lastModifiedBy/>
  <dcterms:modified xsi:type="dcterms:W3CDTF">2026-03-22T19:01:18Z</dcterms:modified>
  <cp:revision>2</cp:revision>
  <dc:subject/>
  <dc:title>Calibri</dc:title>
</cp:coreProperties>
</file>